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3D3E71" w:rsidRPr="003D3E71" w:rsidRDefault="00F275D3" w:rsidP="003D3E71">
      <w:pPr>
        <w:pStyle w:val="NormalWeb"/>
      </w:pPr>
      <w:r>
        <w:tab/>
      </w:r>
      <w:r w:rsidR="003D3E71" w:rsidRPr="003D3E71">
        <w:rPr>
          <w:b/>
          <w:bCs/>
        </w:rPr>
        <w:t>WORK SESSION OF THE GREENBELT CITY COUNCIL</w:t>
      </w:r>
      <w:r w:rsidR="003D3E71" w:rsidRPr="003D3E71">
        <w:t xml:space="preserve"> held Monday, August 28, 2006, for the purpose of discussing the proposed Chevron energy performance contract. </w:t>
      </w:r>
    </w:p>
    <w:p w:rsidR="003D3E71" w:rsidRPr="003D3E71" w:rsidRDefault="003D3E71" w:rsidP="003D3E71">
      <w:pPr>
        <w:spacing w:before="100" w:beforeAutospacing="1" w:after="100" w:afterAutospacing="1" w:line="240" w:lineRule="auto"/>
        <w:rPr>
          <w:rFonts w:ascii="Times New Roman" w:eastAsia="Times New Roman" w:hAnsi="Times New Roman" w:cs="Times New Roman"/>
          <w:sz w:val="24"/>
          <w:szCs w:val="24"/>
        </w:rPr>
      </w:pPr>
      <w:r w:rsidRPr="003D3E71">
        <w:rPr>
          <w:rFonts w:ascii="Times New Roman" w:eastAsia="Times New Roman" w:hAnsi="Times New Roman" w:cs="Times New Roman"/>
          <w:sz w:val="24"/>
          <w:szCs w:val="24"/>
        </w:rPr>
        <w:t>Mayor Davis called the meeting to order at 8:00 p.m. It was held in the Council Room of the Municipal Building.</w:t>
      </w:r>
    </w:p>
    <w:p w:rsidR="003D3E71" w:rsidRPr="003D3E71" w:rsidRDefault="003D3E71" w:rsidP="003D3E71">
      <w:pPr>
        <w:spacing w:before="100" w:beforeAutospacing="1" w:after="100" w:afterAutospacing="1" w:line="240" w:lineRule="auto"/>
        <w:rPr>
          <w:rFonts w:ascii="Times New Roman" w:eastAsia="Times New Roman" w:hAnsi="Times New Roman" w:cs="Times New Roman"/>
          <w:sz w:val="24"/>
          <w:szCs w:val="24"/>
        </w:rPr>
      </w:pPr>
      <w:r w:rsidRPr="003D3E71">
        <w:rPr>
          <w:rFonts w:ascii="Times New Roman" w:eastAsia="Times New Roman" w:hAnsi="Times New Roman" w:cs="Times New Roman"/>
          <w:b/>
          <w:bCs/>
          <w:sz w:val="24"/>
          <w:szCs w:val="24"/>
        </w:rPr>
        <w:t>PRESENT WERE</w:t>
      </w:r>
      <w:r w:rsidRPr="003D3E71">
        <w:rPr>
          <w:rFonts w:ascii="Times New Roman" w:eastAsia="Times New Roman" w:hAnsi="Times New Roman" w:cs="Times New Roman"/>
          <w:sz w:val="24"/>
          <w:szCs w:val="24"/>
        </w:rPr>
        <w:t xml:space="preserve">: Mayor Judith Davis, Mayor pro tem Rodney Roberts and Councilmembers </w:t>
      </w:r>
      <w:proofErr w:type="spellStart"/>
      <w:r w:rsidRPr="003D3E71">
        <w:rPr>
          <w:rFonts w:ascii="Times New Roman" w:eastAsia="Times New Roman" w:hAnsi="Times New Roman" w:cs="Times New Roman"/>
          <w:sz w:val="24"/>
          <w:szCs w:val="24"/>
        </w:rPr>
        <w:t>Konrad</w:t>
      </w:r>
      <w:proofErr w:type="spellEnd"/>
      <w:r w:rsidRPr="003D3E71">
        <w:rPr>
          <w:rFonts w:ascii="Times New Roman" w:eastAsia="Times New Roman" w:hAnsi="Times New Roman" w:cs="Times New Roman"/>
          <w:sz w:val="24"/>
          <w:szCs w:val="24"/>
        </w:rPr>
        <w:t xml:space="preserve"> </w:t>
      </w:r>
      <w:proofErr w:type="spellStart"/>
      <w:r w:rsidRPr="003D3E71">
        <w:rPr>
          <w:rFonts w:ascii="Times New Roman" w:eastAsia="Times New Roman" w:hAnsi="Times New Roman" w:cs="Times New Roman"/>
          <w:sz w:val="24"/>
          <w:szCs w:val="24"/>
        </w:rPr>
        <w:t>Herling</w:t>
      </w:r>
      <w:proofErr w:type="spellEnd"/>
      <w:r w:rsidRPr="003D3E71">
        <w:rPr>
          <w:rFonts w:ascii="Times New Roman" w:eastAsia="Times New Roman" w:hAnsi="Times New Roman" w:cs="Times New Roman"/>
          <w:sz w:val="24"/>
          <w:szCs w:val="24"/>
        </w:rPr>
        <w:t xml:space="preserve"> and </w:t>
      </w:r>
      <w:proofErr w:type="spellStart"/>
      <w:r w:rsidRPr="003D3E71">
        <w:rPr>
          <w:rFonts w:ascii="Times New Roman" w:eastAsia="Times New Roman" w:hAnsi="Times New Roman" w:cs="Times New Roman"/>
          <w:sz w:val="24"/>
          <w:szCs w:val="24"/>
        </w:rPr>
        <w:t>Leta</w:t>
      </w:r>
      <w:proofErr w:type="spellEnd"/>
      <w:r w:rsidRPr="003D3E71">
        <w:rPr>
          <w:rFonts w:ascii="Times New Roman" w:eastAsia="Times New Roman" w:hAnsi="Times New Roman" w:cs="Times New Roman"/>
          <w:sz w:val="24"/>
          <w:szCs w:val="24"/>
        </w:rPr>
        <w:t xml:space="preserve"> Mach. Edward </w:t>
      </w:r>
      <w:proofErr w:type="spellStart"/>
      <w:r w:rsidRPr="003D3E71">
        <w:rPr>
          <w:rFonts w:ascii="Times New Roman" w:eastAsia="Times New Roman" w:hAnsi="Times New Roman" w:cs="Times New Roman"/>
          <w:sz w:val="24"/>
          <w:szCs w:val="24"/>
        </w:rPr>
        <w:t>Putens</w:t>
      </w:r>
      <w:proofErr w:type="spellEnd"/>
      <w:r w:rsidRPr="003D3E71">
        <w:rPr>
          <w:rFonts w:ascii="Times New Roman" w:eastAsia="Times New Roman" w:hAnsi="Times New Roman" w:cs="Times New Roman"/>
          <w:sz w:val="24"/>
          <w:szCs w:val="24"/>
        </w:rPr>
        <w:t xml:space="preserve"> arrived at 8:05 p.m.</w:t>
      </w:r>
    </w:p>
    <w:p w:rsidR="003D3E71" w:rsidRPr="003D3E71" w:rsidRDefault="003D3E71" w:rsidP="003D3E71">
      <w:pPr>
        <w:spacing w:before="100" w:beforeAutospacing="1" w:after="100" w:afterAutospacing="1" w:line="240" w:lineRule="auto"/>
        <w:rPr>
          <w:rFonts w:ascii="Times New Roman" w:eastAsia="Times New Roman" w:hAnsi="Times New Roman" w:cs="Times New Roman"/>
          <w:sz w:val="24"/>
          <w:szCs w:val="24"/>
        </w:rPr>
      </w:pPr>
      <w:proofErr w:type="gramStart"/>
      <w:r w:rsidRPr="003D3E71">
        <w:rPr>
          <w:rFonts w:ascii="Times New Roman" w:eastAsia="Times New Roman" w:hAnsi="Times New Roman" w:cs="Times New Roman"/>
          <w:b/>
          <w:bCs/>
          <w:sz w:val="24"/>
          <w:szCs w:val="24"/>
        </w:rPr>
        <w:t>STAFF PRESENT WERE</w:t>
      </w:r>
      <w:proofErr w:type="gramEnd"/>
      <w:r w:rsidRPr="003D3E71">
        <w:rPr>
          <w:rFonts w:ascii="Times New Roman" w:eastAsia="Times New Roman" w:hAnsi="Times New Roman" w:cs="Times New Roman"/>
          <w:b/>
          <w:bCs/>
          <w:sz w:val="24"/>
          <w:szCs w:val="24"/>
        </w:rPr>
        <w:t xml:space="preserve">: </w:t>
      </w:r>
      <w:r w:rsidRPr="003D3E71">
        <w:rPr>
          <w:rFonts w:ascii="Times New Roman" w:eastAsia="Times New Roman" w:hAnsi="Times New Roman" w:cs="Times New Roman"/>
          <w:sz w:val="24"/>
          <w:szCs w:val="24"/>
        </w:rPr>
        <w:t>David Moran, Assistant City Manager and Carolyn Clemens, Assistant Director of Public Works; and Michael McLaughlin, City Manager.</w:t>
      </w:r>
    </w:p>
    <w:p w:rsidR="003D3E71" w:rsidRPr="003D3E71" w:rsidRDefault="003D3E71" w:rsidP="003D3E71">
      <w:pPr>
        <w:spacing w:before="100" w:beforeAutospacing="1" w:after="100" w:afterAutospacing="1" w:line="240" w:lineRule="auto"/>
        <w:rPr>
          <w:rFonts w:ascii="Times New Roman" w:eastAsia="Times New Roman" w:hAnsi="Times New Roman" w:cs="Times New Roman"/>
          <w:sz w:val="24"/>
          <w:szCs w:val="24"/>
        </w:rPr>
      </w:pPr>
      <w:r w:rsidRPr="003D3E71">
        <w:rPr>
          <w:rFonts w:ascii="Times New Roman" w:eastAsia="Times New Roman" w:hAnsi="Times New Roman" w:cs="Times New Roman"/>
          <w:b/>
          <w:bCs/>
          <w:sz w:val="24"/>
          <w:szCs w:val="24"/>
        </w:rPr>
        <w:t>ALSO PRESENT WERE:</w:t>
      </w:r>
      <w:r w:rsidRPr="003D3E71">
        <w:rPr>
          <w:rFonts w:ascii="Times New Roman" w:eastAsia="Times New Roman" w:hAnsi="Times New Roman" w:cs="Times New Roman"/>
          <w:sz w:val="24"/>
          <w:szCs w:val="24"/>
        </w:rPr>
        <w:t xml:space="preserve"> Brian Towne and Ken Hedrick of Chevron Energy Services; and Sheldon Goldberg. </w:t>
      </w:r>
    </w:p>
    <w:p w:rsidR="003D3E71" w:rsidRPr="003D3E71" w:rsidRDefault="003D3E71" w:rsidP="003D3E71">
      <w:pPr>
        <w:spacing w:before="100" w:beforeAutospacing="1" w:after="100" w:afterAutospacing="1" w:line="240" w:lineRule="auto"/>
        <w:rPr>
          <w:rFonts w:ascii="Times New Roman" w:eastAsia="Times New Roman" w:hAnsi="Times New Roman" w:cs="Times New Roman"/>
          <w:sz w:val="24"/>
          <w:szCs w:val="24"/>
        </w:rPr>
      </w:pPr>
      <w:r w:rsidRPr="003D3E71">
        <w:rPr>
          <w:rFonts w:ascii="Times New Roman" w:eastAsia="Times New Roman" w:hAnsi="Times New Roman" w:cs="Times New Roman"/>
          <w:sz w:val="24"/>
          <w:szCs w:val="24"/>
        </w:rPr>
        <w:t>Mr. Moran made a presentation to Council about the City working with Chevron Energy Services (CES) to upgrade the City’s energy efficiency. This initiative is commonly called energy performance contracting. CES was selected as a vendor for this work through the Council of Governments. The City initially expressed interest in this opportunity in 2000, and there is now a proposal for discussion.</w:t>
      </w:r>
    </w:p>
    <w:p w:rsidR="003D3E71" w:rsidRPr="003D3E71" w:rsidRDefault="003D3E71" w:rsidP="003D3E71">
      <w:pPr>
        <w:spacing w:before="100" w:beforeAutospacing="1" w:after="100" w:afterAutospacing="1" w:line="240" w:lineRule="auto"/>
        <w:rPr>
          <w:rFonts w:ascii="Times New Roman" w:eastAsia="Times New Roman" w:hAnsi="Times New Roman" w:cs="Times New Roman"/>
          <w:sz w:val="24"/>
          <w:szCs w:val="24"/>
        </w:rPr>
      </w:pPr>
      <w:r w:rsidRPr="003D3E71">
        <w:rPr>
          <w:rFonts w:ascii="Times New Roman" w:eastAsia="Times New Roman" w:hAnsi="Times New Roman" w:cs="Times New Roman"/>
          <w:sz w:val="24"/>
          <w:szCs w:val="24"/>
        </w:rPr>
        <w:t xml:space="preserve">Councilmembers raised a variety of questions about the program. It was noted the proposed energy management system would be expandable to future City facilities. It was also noted that the improvements should reduce workload impacts on staff, rather than increasing them. Mr. </w:t>
      </w:r>
      <w:proofErr w:type="spellStart"/>
      <w:r w:rsidRPr="003D3E71">
        <w:rPr>
          <w:rFonts w:ascii="Times New Roman" w:eastAsia="Times New Roman" w:hAnsi="Times New Roman" w:cs="Times New Roman"/>
          <w:sz w:val="24"/>
          <w:szCs w:val="24"/>
        </w:rPr>
        <w:t>Herling</w:t>
      </w:r>
      <w:proofErr w:type="spellEnd"/>
      <w:r w:rsidRPr="003D3E71">
        <w:rPr>
          <w:rFonts w:ascii="Times New Roman" w:eastAsia="Times New Roman" w:hAnsi="Times New Roman" w:cs="Times New Roman"/>
          <w:sz w:val="24"/>
          <w:szCs w:val="24"/>
        </w:rPr>
        <w:t xml:space="preserve"> asked for information about the environmental impact of these proposed changes and Mr. Hedrick said that could be provided. Mr. Roberts suggested incorporating these concepts into the renovation of the theater. Ms. Mach inquired whether the environmental controls in the plan were flexible enough to ensure facilities could deal with various usage times. She was assured they were. Mr. McLaughlin noted the City Charter prohibits the City from contracting for a 15-year period, so staff will be looking for options. </w:t>
      </w:r>
    </w:p>
    <w:p w:rsidR="003D3E71" w:rsidRPr="003D3E71" w:rsidRDefault="003D3E71" w:rsidP="003D3E71">
      <w:pPr>
        <w:spacing w:before="100" w:beforeAutospacing="1" w:after="100" w:afterAutospacing="1" w:line="240" w:lineRule="auto"/>
        <w:rPr>
          <w:rFonts w:ascii="Times New Roman" w:eastAsia="Times New Roman" w:hAnsi="Times New Roman" w:cs="Times New Roman"/>
          <w:sz w:val="24"/>
          <w:szCs w:val="24"/>
        </w:rPr>
      </w:pPr>
      <w:r w:rsidRPr="003D3E71">
        <w:rPr>
          <w:rFonts w:ascii="Times New Roman" w:eastAsia="Times New Roman" w:hAnsi="Times New Roman" w:cs="Times New Roman"/>
          <w:sz w:val="24"/>
          <w:szCs w:val="24"/>
        </w:rPr>
        <w:t xml:space="preserve">Councilmembers were generally comfortable with option 2, which included replacement of the pool </w:t>
      </w:r>
      <w:proofErr w:type="spellStart"/>
      <w:r w:rsidRPr="003D3E71">
        <w:rPr>
          <w:rFonts w:ascii="Times New Roman" w:eastAsia="Times New Roman" w:hAnsi="Times New Roman" w:cs="Times New Roman"/>
          <w:sz w:val="24"/>
          <w:szCs w:val="24"/>
        </w:rPr>
        <w:t>pak</w:t>
      </w:r>
      <w:proofErr w:type="spellEnd"/>
      <w:r w:rsidRPr="003D3E71">
        <w:rPr>
          <w:rFonts w:ascii="Times New Roman" w:eastAsia="Times New Roman" w:hAnsi="Times New Roman" w:cs="Times New Roman"/>
          <w:sz w:val="24"/>
          <w:szCs w:val="24"/>
        </w:rPr>
        <w:t xml:space="preserve"> and heat exchange units. Staff will bring back a proposal for Council action in a month or two.</w:t>
      </w:r>
    </w:p>
    <w:p w:rsidR="003D3E71" w:rsidRPr="003D3E71" w:rsidRDefault="003D3E71" w:rsidP="003D3E71">
      <w:pPr>
        <w:spacing w:before="100" w:beforeAutospacing="1" w:after="100" w:afterAutospacing="1" w:line="240" w:lineRule="auto"/>
        <w:rPr>
          <w:rFonts w:ascii="Times New Roman" w:eastAsia="Times New Roman" w:hAnsi="Times New Roman" w:cs="Times New Roman"/>
          <w:sz w:val="24"/>
          <w:szCs w:val="24"/>
        </w:rPr>
      </w:pPr>
      <w:r w:rsidRPr="003D3E71">
        <w:rPr>
          <w:rFonts w:ascii="Times New Roman" w:eastAsia="Times New Roman" w:hAnsi="Times New Roman" w:cs="Times New Roman"/>
          <w:sz w:val="24"/>
          <w:szCs w:val="24"/>
        </w:rPr>
        <w:t xml:space="preserve">Informational items: Mr. Roberts inquired about the status of the project at Greenbelt Crossing. Mr. </w:t>
      </w:r>
      <w:proofErr w:type="spellStart"/>
      <w:r w:rsidRPr="003D3E71">
        <w:rPr>
          <w:rFonts w:ascii="Times New Roman" w:eastAsia="Times New Roman" w:hAnsi="Times New Roman" w:cs="Times New Roman"/>
          <w:sz w:val="24"/>
          <w:szCs w:val="24"/>
        </w:rPr>
        <w:t>Herling</w:t>
      </w:r>
      <w:proofErr w:type="spellEnd"/>
      <w:r w:rsidRPr="003D3E71">
        <w:rPr>
          <w:rFonts w:ascii="Times New Roman" w:eastAsia="Times New Roman" w:hAnsi="Times New Roman" w:cs="Times New Roman"/>
          <w:sz w:val="24"/>
          <w:szCs w:val="24"/>
        </w:rPr>
        <w:t xml:space="preserve"> passed along a request for pruning a street tree at 6 Maplewood Court. Mayor Davis inquired if Councilmembers were supportive of the request to sign a pledge for the Purple Line, and they were. She distributed an article on </w:t>
      </w:r>
      <w:proofErr w:type="spellStart"/>
      <w:r w:rsidRPr="003D3E71">
        <w:rPr>
          <w:rFonts w:ascii="Times New Roman" w:eastAsia="Times New Roman" w:hAnsi="Times New Roman" w:cs="Times New Roman"/>
          <w:sz w:val="24"/>
          <w:szCs w:val="24"/>
        </w:rPr>
        <w:t>Greenhills</w:t>
      </w:r>
      <w:proofErr w:type="spellEnd"/>
      <w:r w:rsidRPr="003D3E71">
        <w:rPr>
          <w:rFonts w:ascii="Times New Roman" w:eastAsia="Times New Roman" w:hAnsi="Times New Roman" w:cs="Times New Roman"/>
          <w:sz w:val="24"/>
          <w:szCs w:val="24"/>
        </w:rPr>
        <w:t xml:space="preserve">, Ohio, indicated there is interest in Greenbelt Homes, Inc., for a cell tower, noted a recent request for an addition at 4 Court Ridge was turned down, and pointed out that a yard line dispute at 3 Court Ridge may result in residents questioning how the City might use the land. </w:t>
      </w:r>
    </w:p>
    <w:p w:rsidR="003D3E71" w:rsidRPr="003D3E71" w:rsidRDefault="003D3E71" w:rsidP="003D3E71">
      <w:pPr>
        <w:spacing w:before="100" w:beforeAutospacing="1" w:after="100" w:afterAutospacing="1" w:line="240" w:lineRule="auto"/>
        <w:rPr>
          <w:rFonts w:ascii="Times New Roman" w:eastAsia="Times New Roman" w:hAnsi="Times New Roman" w:cs="Times New Roman"/>
          <w:sz w:val="24"/>
          <w:szCs w:val="24"/>
        </w:rPr>
      </w:pPr>
      <w:r w:rsidRPr="003D3E71">
        <w:rPr>
          <w:rFonts w:ascii="Times New Roman" w:eastAsia="Times New Roman" w:hAnsi="Times New Roman" w:cs="Times New Roman"/>
          <w:sz w:val="24"/>
          <w:szCs w:val="24"/>
        </w:rPr>
        <w:lastRenderedPageBreak/>
        <w:t>The meeting was adjourned at 9:50 p.m.</w:t>
      </w:r>
    </w:p>
    <w:p w:rsidR="003D3E71" w:rsidRPr="003D3E71" w:rsidRDefault="003D3E71" w:rsidP="003D3E71">
      <w:pPr>
        <w:spacing w:before="100" w:beforeAutospacing="1" w:after="100" w:afterAutospacing="1" w:line="240" w:lineRule="auto"/>
        <w:rPr>
          <w:rFonts w:ascii="Times New Roman" w:eastAsia="Times New Roman" w:hAnsi="Times New Roman" w:cs="Times New Roman"/>
          <w:sz w:val="24"/>
          <w:szCs w:val="24"/>
        </w:rPr>
      </w:pPr>
      <w:r w:rsidRPr="003D3E71">
        <w:rPr>
          <w:rFonts w:ascii="Times New Roman" w:eastAsia="Times New Roman" w:hAnsi="Times New Roman" w:cs="Times New Roman"/>
          <w:sz w:val="24"/>
          <w:szCs w:val="24"/>
        </w:rPr>
        <w:t>Respectfully submitted,</w:t>
      </w:r>
    </w:p>
    <w:p w:rsidR="003D3E71" w:rsidRPr="003D3E71" w:rsidRDefault="003D3E71" w:rsidP="003D3E71">
      <w:pPr>
        <w:spacing w:before="100" w:beforeAutospacing="1" w:after="100" w:afterAutospacing="1" w:line="240" w:lineRule="auto"/>
        <w:rPr>
          <w:rFonts w:ascii="Times New Roman" w:eastAsia="Times New Roman" w:hAnsi="Times New Roman" w:cs="Times New Roman"/>
          <w:sz w:val="24"/>
          <w:szCs w:val="24"/>
        </w:rPr>
      </w:pPr>
      <w:r w:rsidRPr="003D3E71">
        <w:rPr>
          <w:rFonts w:ascii="Times New Roman" w:eastAsia="Times New Roman" w:hAnsi="Times New Roman" w:cs="Times New Roman"/>
          <w:sz w:val="24"/>
          <w:szCs w:val="24"/>
        </w:rPr>
        <w:t> </w:t>
      </w:r>
    </w:p>
    <w:p w:rsidR="003D3E71" w:rsidRPr="003D3E71" w:rsidRDefault="003D3E71" w:rsidP="003D3E71">
      <w:pPr>
        <w:spacing w:before="100" w:beforeAutospacing="1" w:after="100" w:afterAutospacing="1" w:line="240" w:lineRule="auto"/>
        <w:rPr>
          <w:rFonts w:ascii="Times New Roman" w:eastAsia="Times New Roman" w:hAnsi="Times New Roman" w:cs="Times New Roman"/>
          <w:sz w:val="24"/>
          <w:szCs w:val="24"/>
        </w:rPr>
      </w:pPr>
      <w:r w:rsidRPr="003D3E71">
        <w:rPr>
          <w:rFonts w:ascii="Times New Roman" w:eastAsia="Times New Roman" w:hAnsi="Times New Roman" w:cs="Times New Roman"/>
          <w:sz w:val="24"/>
          <w:szCs w:val="24"/>
        </w:rPr>
        <w:t>Michael McLaughlin</w:t>
      </w:r>
      <w:r w:rsidRPr="003D3E71">
        <w:rPr>
          <w:rFonts w:ascii="Times New Roman" w:eastAsia="Times New Roman" w:hAnsi="Times New Roman" w:cs="Times New Roman"/>
          <w:sz w:val="24"/>
          <w:szCs w:val="24"/>
        </w:rPr>
        <w:br/>
        <w:t>City Manager</w:t>
      </w:r>
    </w:p>
    <w:p w:rsidR="00B37C46" w:rsidRPr="00A1334F" w:rsidRDefault="00B37C46" w:rsidP="003D3E71">
      <w:pPr>
        <w:pStyle w:val="NormalWeb"/>
      </w:pPr>
      <w:bookmarkStart w:id="0" w:name="_GoBack"/>
      <w:bookmarkEnd w:id="0"/>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86B"/>
    <w:multiLevelType w:val="multilevel"/>
    <w:tmpl w:val="7236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044EC"/>
    <w:multiLevelType w:val="multilevel"/>
    <w:tmpl w:val="8FD4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6"/>
  </w:num>
  <w:num w:numId="5">
    <w:abstractNumId w:val="7"/>
  </w:num>
  <w:num w:numId="6">
    <w:abstractNumId w:val="2"/>
  </w:num>
  <w:num w:numId="7">
    <w:abstractNumId w:val="12"/>
  </w:num>
  <w:num w:numId="8">
    <w:abstractNumId w:val="10"/>
  </w:num>
  <w:num w:numId="9">
    <w:abstractNumId w:val="13"/>
  </w:num>
  <w:num w:numId="10">
    <w:abstractNumId w:val="11"/>
  </w:num>
  <w:num w:numId="11">
    <w:abstractNumId w:val="5"/>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15BBA"/>
    <w:rsid w:val="00033D5F"/>
    <w:rsid w:val="0003773D"/>
    <w:rsid w:val="000438FA"/>
    <w:rsid w:val="0006481B"/>
    <w:rsid w:val="00064A92"/>
    <w:rsid w:val="000948CE"/>
    <w:rsid w:val="00096861"/>
    <w:rsid w:val="000B7FF5"/>
    <w:rsid w:val="000D4612"/>
    <w:rsid w:val="000E30AA"/>
    <w:rsid w:val="000E6DE8"/>
    <w:rsid w:val="000E7924"/>
    <w:rsid w:val="000F2E42"/>
    <w:rsid w:val="000F3ED6"/>
    <w:rsid w:val="001002CB"/>
    <w:rsid w:val="0010649F"/>
    <w:rsid w:val="00107DA3"/>
    <w:rsid w:val="001123B2"/>
    <w:rsid w:val="001300E4"/>
    <w:rsid w:val="001305D2"/>
    <w:rsid w:val="00141FDB"/>
    <w:rsid w:val="0014261E"/>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16F0"/>
    <w:rsid w:val="002E564D"/>
    <w:rsid w:val="002E62AF"/>
    <w:rsid w:val="002F7F27"/>
    <w:rsid w:val="00313A35"/>
    <w:rsid w:val="003205CA"/>
    <w:rsid w:val="00326949"/>
    <w:rsid w:val="00326D01"/>
    <w:rsid w:val="00372C8D"/>
    <w:rsid w:val="00380DD2"/>
    <w:rsid w:val="00382A9F"/>
    <w:rsid w:val="003C4D39"/>
    <w:rsid w:val="003D3E71"/>
    <w:rsid w:val="003E1708"/>
    <w:rsid w:val="003F28FD"/>
    <w:rsid w:val="00401C6A"/>
    <w:rsid w:val="00412843"/>
    <w:rsid w:val="00413E91"/>
    <w:rsid w:val="00414871"/>
    <w:rsid w:val="0043752F"/>
    <w:rsid w:val="004409D9"/>
    <w:rsid w:val="00445076"/>
    <w:rsid w:val="0046144C"/>
    <w:rsid w:val="004619A0"/>
    <w:rsid w:val="00471264"/>
    <w:rsid w:val="00482079"/>
    <w:rsid w:val="004A603A"/>
    <w:rsid w:val="004C478F"/>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6719B"/>
    <w:rsid w:val="00681121"/>
    <w:rsid w:val="00692689"/>
    <w:rsid w:val="006A6FE0"/>
    <w:rsid w:val="006B3904"/>
    <w:rsid w:val="006B7CB6"/>
    <w:rsid w:val="006C6406"/>
    <w:rsid w:val="006C7960"/>
    <w:rsid w:val="006D1218"/>
    <w:rsid w:val="006E22AA"/>
    <w:rsid w:val="006E2DD0"/>
    <w:rsid w:val="006E75A2"/>
    <w:rsid w:val="006F09FF"/>
    <w:rsid w:val="00702AB2"/>
    <w:rsid w:val="007215C0"/>
    <w:rsid w:val="007242AD"/>
    <w:rsid w:val="00736FB0"/>
    <w:rsid w:val="007430E0"/>
    <w:rsid w:val="007457FC"/>
    <w:rsid w:val="00775919"/>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8D7B24"/>
    <w:rsid w:val="00921891"/>
    <w:rsid w:val="009463F5"/>
    <w:rsid w:val="00991B30"/>
    <w:rsid w:val="009A5242"/>
    <w:rsid w:val="009B5B03"/>
    <w:rsid w:val="009E2857"/>
    <w:rsid w:val="009F40AD"/>
    <w:rsid w:val="00A1334F"/>
    <w:rsid w:val="00A939D5"/>
    <w:rsid w:val="00AB318E"/>
    <w:rsid w:val="00AC7116"/>
    <w:rsid w:val="00AE1491"/>
    <w:rsid w:val="00AF1136"/>
    <w:rsid w:val="00B0100F"/>
    <w:rsid w:val="00B0181D"/>
    <w:rsid w:val="00B05311"/>
    <w:rsid w:val="00B37C46"/>
    <w:rsid w:val="00B50D5E"/>
    <w:rsid w:val="00B51369"/>
    <w:rsid w:val="00B67D63"/>
    <w:rsid w:val="00B8581F"/>
    <w:rsid w:val="00B9315F"/>
    <w:rsid w:val="00BA7CE1"/>
    <w:rsid w:val="00BB4F9A"/>
    <w:rsid w:val="00BE5B49"/>
    <w:rsid w:val="00C05662"/>
    <w:rsid w:val="00C12107"/>
    <w:rsid w:val="00C426BE"/>
    <w:rsid w:val="00C45B21"/>
    <w:rsid w:val="00C570A3"/>
    <w:rsid w:val="00C71964"/>
    <w:rsid w:val="00C725AC"/>
    <w:rsid w:val="00C9192E"/>
    <w:rsid w:val="00CC6948"/>
    <w:rsid w:val="00CC6CAA"/>
    <w:rsid w:val="00CD4E43"/>
    <w:rsid w:val="00CF5FB5"/>
    <w:rsid w:val="00D13187"/>
    <w:rsid w:val="00D43A33"/>
    <w:rsid w:val="00D43FFB"/>
    <w:rsid w:val="00D45314"/>
    <w:rsid w:val="00D57308"/>
    <w:rsid w:val="00D647D6"/>
    <w:rsid w:val="00D86175"/>
    <w:rsid w:val="00DA0D20"/>
    <w:rsid w:val="00DC7054"/>
    <w:rsid w:val="00DE091E"/>
    <w:rsid w:val="00DE7B9D"/>
    <w:rsid w:val="00DF7D75"/>
    <w:rsid w:val="00E00C5D"/>
    <w:rsid w:val="00E26BCA"/>
    <w:rsid w:val="00E50AF0"/>
    <w:rsid w:val="00E6439D"/>
    <w:rsid w:val="00EA228F"/>
    <w:rsid w:val="00EA501A"/>
    <w:rsid w:val="00EC4D25"/>
    <w:rsid w:val="00EF2FD1"/>
    <w:rsid w:val="00F0164A"/>
    <w:rsid w:val="00F050FC"/>
    <w:rsid w:val="00F275D3"/>
    <w:rsid w:val="00F42982"/>
    <w:rsid w:val="00F50A69"/>
    <w:rsid w:val="00F71123"/>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32331559">
      <w:bodyDiv w:val="1"/>
      <w:marLeft w:val="0"/>
      <w:marRight w:val="0"/>
      <w:marTop w:val="0"/>
      <w:marBottom w:val="0"/>
      <w:divBdr>
        <w:top w:val="none" w:sz="0" w:space="0" w:color="auto"/>
        <w:left w:val="none" w:sz="0" w:space="0" w:color="auto"/>
        <w:bottom w:val="none" w:sz="0" w:space="0" w:color="auto"/>
        <w:right w:val="none" w:sz="0" w:space="0" w:color="auto"/>
      </w:divBdr>
      <w:divsChild>
        <w:div w:id="112599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02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01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246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3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106320">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30308015">
      <w:bodyDiv w:val="1"/>
      <w:marLeft w:val="0"/>
      <w:marRight w:val="0"/>
      <w:marTop w:val="0"/>
      <w:marBottom w:val="0"/>
      <w:divBdr>
        <w:top w:val="none" w:sz="0" w:space="0" w:color="auto"/>
        <w:left w:val="none" w:sz="0" w:space="0" w:color="auto"/>
        <w:bottom w:val="none" w:sz="0" w:space="0" w:color="auto"/>
        <w:right w:val="none" w:sz="0" w:space="0" w:color="auto"/>
      </w:divBdr>
      <w:divsChild>
        <w:div w:id="348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87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70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73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07290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64657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943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53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68527063">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67588216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1266065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066420">
      <w:bodyDiv w:val="1"/>
      <w:marLeft w:val="0"/>
      <w:marRight w:val="0"/>
      <w:marTop w:val="0"/>
      <w:marBottom w:val="0"/>
      <w:divBdr>
        <w:top w:val="none" w:sz="0" w:space="0" w:color="auto"/>
        <w:left w:val="none" w:sz="0" w:space="0" w:color="auto"/>
        <w:bottom w:val="none" w:sz="0" w:space="0" w:color="auto"/>
        <w:right w:val="none" w:sz="0" w:space="0" w:color="auto"/>
      </w:divBdr>
    </w:div>
    <w:div w:id="728768720">
      <w:bodyDiv w:val="1"/>
      <w:marLeft w:val="0"/>
      <w:marRight w:val="0"/>
      <w:marTop w:val="0"/>
      <w:marBottom w:val="0"/>
      <w:divBdr>
        <w:top w:val="none" w:sz="0" w:space="0" w:color="auto"/>
        <w:left w:val="none" w:sz="0" w:space="0" w:color="auto"/>
        <w:bottom w:val="none" w:sz="0" w:space="0" w:color="auto"/>
        <w:right w:val="none" w:sz="0" w:space="0" w:color="auto"/>
      </w:divBdr>
      <w:divsChild>
        <w:div w:id="157569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8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7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17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3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30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9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7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54866038">
      <w:bodyDiv w:val="1"/>
      <w:marLeft w:val="0"/>
      <w:marRight w:val="0"/>
      <w:marTop w:val="0"/>
      <w:marBottom w:val="0"/>
      <w:divBdr>
        <w:top w:val="none" w:sz="0" w:space="0" w:color="auto"/>
        <w:left w:val="none" w:sz="0" w:space="0" w:color="auto"/>
        <w:bottom w:val="none" w:sz="0" w:space="0" w:color="auto"/>
        <w:right w:val="none" w:sz="0" w:space="0" w:color="auto"/>
      </w:divBdr>
      <w:divsChild>
        <w:div w:id="175003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8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091793">
      <w:bodyDiv w:val="1"/>
      <w:marLeft w:val="0"/>
      <w:marRight w:val="0"/>
      <w:marTop w:val="0"/>
      <w:marBottom w:val="0"/>
      <w:divBdr>
        <w:top w:val="none" w:sz="0" w:space="0" w:color="auto"/>
        <w:left w:val="none" w:sz="0" w:space="0" w:color="auto"/>
        <w:bottom w:val="none" w:sz="0" w:space="0" w:color="auto"/>
        <w:right w:val="none" w:sz="0" w:space="0" w:color="auto"/>
      </w:divBdr>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92926">
      <w:bodyDiv w:val="1"/>
      <w:marLeft w:val="0"/>
      <w:marRight w:val="0"/>
      <w:marTop w:val="0"/>
      <w:marBottom w:val="0"/>
      <w:divBdr>
        <w:top w:val="none" w:sz="0" w:space="0" w:color="auto"/>
        <w:left w:val="none" w:sz="0" w:space="0" w:color="auto"/>
        <w:bottom w:val="none" w:sz="0" w:space="0" w:color="auto"/>
        <w:right w:val="none" w:sz="0" w:space="0" w:color="auto"/>
      </w:divBdr>
    </w:div>
    <w:div w:id="875628846">
      <w:bodyDiv w:val="1"/>
      <w:marLeft w:val="0"/>
      <w:marRight w:val="0"/>
      <w:marTop w:val="0"/>
      <w:marBottom w:val="0"/>
      <w:divBdr>
        <w:top w:val="none" w:sz="0" w:space="0" w:color="auto"/>
        <w:left w:val="none" w:sz="0" w:space="0" w:color="auto"/>
        <w:bottom w:val="none" w:sz="0" w:space="0" w:color="auto"/>
        <w:right w:val="none" w:sz="0" w:space="0" w:color="auto"/>
      </w:divBdr>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409499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16732234">
      <w:bodyDiv w:val="1"/>
      <w:marLeft w:val="0"/>
      <w:marRight w:val="0"/>
      <w:marTop w:val="0"/>
      <w:marBottom w:val="0"/>
      <w:divBdr>
        <w:top w:val="none" w:sz="0" w:space="0" w:color="auto"/>
        <w:left w:val="none" w:sz="0" w:space="0" w:color="auto"/>
        <w:bottom w:val="none" w:sz="0" w:space="0" w:color="auto"/>
        <w:right w:val="none" w:sz="0" w:space="0" w:color="auto"/>
      </w:divBdr>
      <w:divsChild>
        <w:div w:id="1082675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6440">
          <w:blockQuote w:val="1"/>
          <w:marLeft w:val="720"/>
          <w:marRight w:val="720"/>
          <w:marTop w:val="100"/>
          <w:marBottom w:val="100"/>
          <w:divBdr>
            <w:top w:val="none" w:sz="0" w:space="0" w:color="auto"/>
            <w:left w:val="none" w:sz="0" w:space="0" w:color="auto"/>
            <w:bottom w:val="none" w:sz="0" w:space="0" w:color="auto"/>
            <w:right w:val="none" w:sz="0" w:space="0" w:color="auto"/>
          </w:divBdr>
        </w:div>
        <w:div w:id="93004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9580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86417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5478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13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546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05267287">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6117034">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0256">
      <w:bodyDiv w:val="1"/>
      <w:marLeft w:val="0"/>
      <w:marRight w:val="0"/>
      <w:marTop w:val="0"/>
      <w:marBottom w:val="0"/>
      <w:divBdr>
        <w:top w:val="none" w:sz="0" w:space="0" w:color="auto"/>
        <w:left w:val="none" w:sz="0" w:space="0" w:color="auto"/>
        <w:bottom w:val="none" w:sz="0" w:space="0" w:color="auto"/>
        <w:right w:val="none" w:sz="0" w:space="0" w:color="auto"/>
      </w:divBdr>
      <w:divsChild>
        <w:div w:id="50590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96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83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887044">
      <w:bodyDiv w:val="1"/>
      <w:marLeft w:val="0"/>
      <w:marRight w:val="0"/>
      <w:marTop w:val="0"/>
      <w:marBottom w:val="0"/>
      <w:divBdr>
        <w:top w:val="none" w:sz="0" w:space="0" w:color="auto"/>
        <w:left w:val="none" w:sz="0" w:space="0" w:color="auto"/>
        <w:bottom w:val="none" w:sz="0" w:space="0" w:color="auto"/>
        <w:right w:val="none" w:sz="0" w:space="0" w:color="auto"/>
      </w:divBdr>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399090579">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28939">
      <w:bodyDiv w:val="1"/>
      <w:marLeft w:val="0"/>
      <w:marRight w:val="0"/>
      <w:marTop w:val="0"/>
      <w:marBottom w:val="0"/>
      <w:divBdr>
        <w:top w:val="none" w:sz="0" w:space="0" w:color="auto"/>
        <w:left w:val="none" w:sz="0" w:space="0" w:color="auto"/>
        <w:bottom w:val="none" w:sz="0" w:space="0" w:color="auto"/>
        <w:right w:val="none" w:sz="0" w:space="0" w:color="auto"/>
      </w:divBdr>
      <w:divsChild>
        <w:div w:id="29768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73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11906">
      <w:bodyDiv w:val="1"/>
      <w:marLeft w:val="0"/>
      <w:marRight w:val="0"/>
      <w:marTop w:val="0"/>
      <w:marBottom w:val="0"/>
      <w:divBdr>
        <w:top w:val="none" w:sz="0" w:space="0" w:color="auto"/>
        <w:left w:val="none" w:sz="0" w:space="0" w:color="auto"/>
        <w:bottom w:val="none" w:sz="0" w:space="0" w:color="auto"/>
        <w:right w:val="none" w:sz="0" w:space="0" w:color="auto"/>
      </w:divBdr>
      <w:divsChild>
        <w:div w:id="134015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519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40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52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9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1480998">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514691">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7729581">
      <w:bodyDiv w:val="1"/>
      <w:marLeft w:val="0"/>
      <w:marRight w:val="0"/>
      <w:marTop w:val="0"/>
      <w:marBottom w:val="0"/>
      <w:divBdr>
        <w:top w:val="none" w:sz="0" w:space="0" w:color="auto"/>
        <w:left w:val="none" w:sz="0" w:space="0" w:color="auto"/>
        <w:bottom w:val="none" w:sz="0" w:space="0" w:color="auto"/>
        <w:right w:val="none" w:sz="0" w:space="0" w:color="auto"/>
      </w:divBdr>
      <w:divsChild>
        <w:div w:id="105762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44831051">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51529684">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2659325">
      <w:bodyDiv w:val="1"/>
      <w:marLeft w:val="0"/>
      <w:marRight w:val="0"/>
      <w:marTop w:val="0"/>
      <w:marBottom w:val="0"/>
      <w:divBdr>
        <w:top w:val="none" w:sz="0" w:space="0" w:color="auto"/>
        <w:left w:val="none" w:sz="0" w:space="0" w:color="auto"/>
        <w:bottom w:val="none" w:sz="0" w:space="0" w:color="auto"/>
        <w:right w:val="none" w:sz="0" w:space="0" w:color="auto"/>
      </w:divBdr>
    </w:div>
    <w:div w:id="1935044119">
      <w:bodyDiv w:val="1"/>
      <w:marLeft w:val="0"/>
      <w:marRight w:val="0"/>
      <w:marTop w:val="0"/>
      <w:marBottom w:val="0"/>
      <w:divBdr>
        <w:top w:val="none" w:sz="0" w:space="0" w:color="auto"/>
        <w:left w:val="none" w:sz="0" w:space="0" w:color="auto"/>
        <w:bottom w:val="none" w:sz="0" w:space="0" w:color="auto"/>
        <w:right w:val="none" w:sz="0" w:space="0" w:color="auto"/>
      </w:divBdr>
      <w:divsChild>
        <w:div w:id="24831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35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1416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04818400">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2013-05-24T22:08:00Z</dcterms:created>
  <dcterms:modified xsi:type="dcterms:W3CDTF">2013-05-24T22:08:00Z</dcterms:modified>
</cp:coreProperties>
</file>